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2" w:rsidRPr="003159F2" w:rsidRDefault="003159F2" w:rsidP="00C81A50">
      <w:pPr>
        <w:spacing w:after="119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OTWARCIA OFERT</w:t>
      </w:r>
    </w:p>
    <w:p w:rsidR="003159F2" w:rsidRPr="003159F2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w trybie przetargu nieograniczonego nr referencyjny </w:t>
      </w:r>
      <w:r w:rsidR="00174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ZZP-271-7</w:t>
      </w:r>
      <w:r w:rsidR="00C81A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/16</w:t>
      </w:r>
      <w:r w:rsidRPr="00315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198" w:line="276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74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</w:t>
      </w:r>
      <w:r w:rsidR="00C81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druku kalendarzy, kartek okolicznościowych oraz zakładek z dostawa do siedziby Zamawiającego”</w:t>
      </w:r>
    </w:p>
    <w:p w:rsidR="003159F2" w:rsidRPr="003159F2" w:rsidRDefault="003159F2" w:rsidP="003159F2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3159F2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Wydawnictwa Muzycznego,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86 ust. 5 ustawy z dnia 29.01.2004r. Prawo zamówień publicznych </w:t>
      </w:r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2015 r. poz. 2164 oraz z 2016 r. poz. 831, 996 i 1020), zwanej dalej ustawą </w:t>
      </w:r>
      <w:proofErr w:type="spellStart"/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informacje z otwarcia ofert w przedmiotowym postępowaniu. </w:t>
      </w:r>
    </w:p>
    <w:p w:rsidR="003159F2" w:rsidRPr="003159F2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A50" w:rsidRDefault="003159F2" w:rsidP="00EA7A62">
      <w:pPr>
        <w:numPr>
          <w:ilvl w:val="0"/>
          <w:numId w:val="1"/>
        </w:num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Kwota, jaką zamierza przeznaczyć Zamawiający na s</w:t>
      </w:r>
      <w:r w:rsidR="00C81A5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zamówienia wynosi w zakresie części:</w:t>
      </w:r>
    </w:p>
    <w:p w:rsidR="00C81A50" w:rsidRDefault="00C81A50" w:rsidP="00C81A50">
      <w:p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– 5 375,10 zł brutto</w:t>
      </w:r>
    </w:p>
    <w:p w:rsidR="00C81A50" w:rsidRDefault="00C81A50" w:rsidP="00C81A50">
      <w:p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– 2 515,35 zł brutto</w:t>
      </w:r>
    </w:p>
    <w:p w:rsidR="003159F2" w:rsidRDefault="003159F2" w:rsidP="00EA7A62">
      <w:pPr>
        <w:numPr>
          <w:ilvl w:val="0"/>
          <w:numId w:val="1"/>
        </w:num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oraz adresy wykonawców, którzy złożyli oferty w terminie wraz z cenami 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terminami wykonania zamówienia, okresem gwarancji i warunkami płatności zawartymi w ofertach.</w:t>
      </w:r>
    </w:p>
    <w:p w:rsidR="00C81A50" w:rsidRPr="00C81A50" w:rsidRDefault="00C81A50" w:rsidP="00C81A50">
      <w:pPr>
        <w:spacing w:after="198" w:line="276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I oferty złożyli następujący Wykonawcy:</w:t>
      </w:r>
    </w:p>
    <w:tbl>
      <w:tblPr>
        <w:tblW w:w="8072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2278"/>
        <w:gridCol w:w="1275"/>
        <w:gridCol w:w="1701"/>
        <w:gridCol w:w="1843"/>
      </w:tblGrid>
      <w:tr w:rsidR="003159F2" w:rsidRPr="003159F2" w:rsidTr="00C81A50">
        <w:trPr>
          <w:trHeight w:val="1155"/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oferty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</w:tr>
      <w:tr w:rsidR="003159F2" w:rsidRPr="003159F2" w:rsidTr="00C81A50">
        <w:trPr>
          <w:trHeight w:val="1350"/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C81A50" w:rsidP="00C81A50">
            <w:pPr>
              <w:spacing w:before="119" w:after="198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REMI-B Spółka jawna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Adam Krokowski, ul. Strażacka 35, 43-382 Bielsko-Biała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C81A50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159F2" w:rsidRPr="003159F2" w:rsidRDefault="00C81A50" w:rsidP="00C81A50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grudnia 2016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159F2" w:rsidRPr="003159F2" w:rsidRDefault="003159F2" w:rsidP="00C81A50">
            <w:pPr>
              <w:spacing w:after="24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315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Wzorem umowy </w:t>
            </w:r>
          </w:p>
        </w:tc>
      </w:tr>
      <w:tr w:rsidR="00C81A50" w:rsidTr="00C81A50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072" w:type="dxa"/>
            <w:gridSpan w:val="5"/>
          </w:tcPr>
          <w:p w:rsidR="00C81A50" w:rsidRDefault="00C81A50" w:rsidP="00C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59F2" w:rsidRDefault="00C81A50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II w terminie nie wpłynęła żadna oferta.</w:t>
      </w:r>
    </w:p>
    <w:p w:rsidR="00C81A50" w:rsidRPr="003159F2" w:rsidRDefault="00C81A50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9F2" w:rsidRPr="00C81A50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A50">
        <w:rPr>
          <w:rFonts w:ascii="Trebuchet MS" w:eastAsia="Times New Roman" w:hAnsi="Trebuchet MS" w:cs="Times New Roman"/>
          <w:sz w:val="20"/>
          <w:szCs w:val="20"/>
          <w:lang w:eastAsia="pl-PL"/>
        </w:rPr>
        <w:t>Wykonawca, w terminie 3 dni od dnia od zamieszczenia na stronie internetowej informacji</w:t>
      </w:r>
      <w:r w:rsidRPr="00C81A5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 otwarcia ofert przekazuje zamawiającemu oświadczenie o przynależności lub braku przynależności do tej samej grupy kapitałowej, o której mowa w art. 24 ust. 1 pkt 23 ustawy </w:t>
      </w:r>
      <w:proofErr w:type="spellStart"/>
      <w:r w:rsidRPr="00C81A50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C81A5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AD2273" w:rsidRPr="00C739BE" w:rsidRDefault="003159F2" w:rsidP="00C739BE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A50">
        <w:rPr>
          <w:rFonts w:ascii="Trebuchet MS" w:eastAsia="Times New Roman" w:hAnsi="Trebuchet MS" w:cs="Times New Roman"/>
          <w:sz w:val="20"/>
          <w:szCs w:val="20"/>
          <w:lang w:eastAsia="pl-PL"/>
        </w:rPr>
        <w:t>Ponadto w oświadczeniu należy wskazać wykonawców, którzy w przedmiotowym postępowaniu również złożyli oferty tj. podać ich nazwy i adresy.</w:t>
      </w:r>
      <w:bookmarkStart w:id="0" w:name="_GoBack"/>
      <w:bookmarkEnd w:id="0"/>
    </w:p>
    <w:sectPr w:rsidR="00AD2273" w:rsidRPr="00C7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2"/>
    <w:rsid w:val="00174077"/>
    <w:rsid w:val="00266A81"/>
    <w:rsid w:val="003159F2"/>
    <w:rsid w:val="00AD2273"/>
    <w:rsid w:val="00C739BE"/>
    <w:rsid w:val="00C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Paulina</cp:lastModifiedBy>
  <cp:revision>3</cp:revision>
  <dcterms:created xsi:type="dcterms:W3CDTF">2016-10-27T12:45:00Z</dcterms:created>
  <dcterms:modified xsi:type="dcterms:W3CDTF">2016-10-27T12:54:00Z</dcterms:modified>
</cp:coreProperties>
</file>